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C77D56">
        <w:rPr>
          <w:rFonts w:ascii="Times New Roman" w:hAnsi="Times New Roman" w:cs="Times New Roman"/>
          <w:sz w:val="28"/>
          <w:szCs w:val="28"/>
        </w:rPr>
        <w:t xml:space="preserve"> 15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C77D5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DD0C6C">
        <w:rPr>
          <w:rFonts w:ascii="Times New Roman" w:hAnsi="Times New Roman" w:cs="Times New Roman"/>
          <w:sz w:val="28"/>
          <w:szCs w:val="28"/>
        </w:rPr>
        <w:t>6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C6C">
        <w:rPr>
          <w:rFonts w:ascii="Times New Roman" w:hAnsi="Times New Roman" w:cs="Times New Roman"/>
          <w:b/>
          <w:sz w:val="28"/>
          <w:szCs w:val="28"/>
        </w:rPr>
        <w:t>36:01:0050007:8</w:t>
      </w:r>
      <w:r w:rsidR="00C77D56">
        <w:rPr>
          <w:rFonts w:ascii="Times New Roman" w:hAnsi="Times New Roman" w:cs="Times New Roman"/>
          <w:b/>
          <w:sz w:val="28"/>
          <w:szCs w:val="28"/>
        </w:rPr>
        <w:t>5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DD0C6C">
        <w:rPr>
          <w:rFonts w:ascii="Times New Roman" w:hAnsi="Times New Roman" w:cs="Times New Roman"/>
          <w:sz w:val="24"/>
          <w:szCs w:val="24"/>
        </w:rPr>
        <w:t>36:01:0050007:8</w:t>
      </w:r>
      <w:r w:rsidR="00C77D56" w:rsidRPr="00C77D56">
        <w:rPr>
          <w:rFonts w:ascii="Times New Roman" w:hAnsi="Times New Roman" w:cs="Times New Roman"/>
          <w:sz w:val="24"/>
          <w:szCs w:val="24"/>
        </w:rPr>
        <w:t>5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 ул.</w:t>
      </w:r>
      <w:r w:rsidR="00DD0C6C">
        <w:rPr>
          <w:rFonts w:ascii="Times New Roman" w:hAnsi="Times New Roman" w:cs="Times New Roman"/>
          <w:sz w:val="24"/>
          <w:szCs w:val="24"/>
        </w:rPr>
        <w:t>Карла Маркса ,д.94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8775F4" w:rsidRPr="00C77D56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выявлен(а)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="00DD0C6C">
        <w:rPr>
          <w:rFonts w:ascii="Times New Roman" w:hAnsi="Times New Roman" w:cs="Times New Roman"/>
          <w:sz w:val="24"/>
          <w:szCs w:val="24"/>
        </w:rPr>
        <w:t>½ Губанова Галина Алексеевна; ½ Губанов Михаил Иванович.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прав</w:t>
      </w:r>
      <w:r w:rsidR="00DD0C6C">
        <w:rPr>
          <w:rFonts w:ascii="Times New Roman" w:hAnsi="Times New Roman" w:cs="Times New Roman"/>
          <w:sz w:val="24"/>
          <w:szCs w:val="24"/>
        </w:rPr>
        <w:t>е на наследство по закону  от 23.06.2015г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Воронежской области уведомляет, что 18.01.2024 г. в период с 10.00 час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>о 12.00 час. будет проводиться осмотр жилого дома, расположенного по адресу: Воронежская область, Аннинский район, село Архангельское,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r w:rsidR="00DD0C6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D0C6C">
        <w:rPr>
          <w:rFonts w:ascii="Times New Roman" w:hAnsi="Times New Roman" w:cs="Times New Roman"/>
          <w:sz w:val="24"/>
          <w:szCs w:val="24"/>
        </w:rPr>
        <w:t>арла Маркса ,д.94</w:t>
      </w:r>
      <w:r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F1AA7"/>
    <w:rsid w:val="0059254D"/>
    <w:rsid w:val="006D39C1"/>
    <w:rsid w:val="008775F4"/>
    <w:rsid w:val="009B7421"/>
    <w:rsid w:val="009F07CA"/>
    <w:rsid w:val="00A134AE"/>
    <w:rsid w:val="00AE36C2"/>
    <w:rsid w:val="00BC53DE"/>
    <w:rsid w:val="00C77D56"/>
    <w:rsid w:val="00DD0C6C"/>
    <w:rsid w:val="00DF6DD0"/>
    <w:rsid w:val="00E9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13</cp:revision>
  <cp:lastPrinted>2023-10-26T07:25:00Z</cp:lastPrinted>
  <dcterms:created xsi:type="dcterms:W3CDTF">2023-03-03T13:03:00Z</dcterms:created>
  <dcterms:modified xsi:type="dcterms:W3CDTF">2024-01-15T12:01:00Z</dcterms:modified>
</cp:coreProperties>
</file>