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F475D5">
        <w:rPr>
          <w:rFonts w:ascii="Times New Roman" w:hAnsi="Times New Roman" w:cs="Times New Roman"/>
          <w:sz w:val="24"/>
          <w:szCs w:val="24"/>
        </w:rPr>
        <w:t>5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FC6BFA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F475D5">
        <w:rPr>
          <w:rFonts w:ascii="Times New Roman" w:hAnsi="Times New Roman" w:cs="Times New Roman"/>
          <w:sz w:val="24"/>
          <w:szCs w:val="24"/>
        </w:rPr>
        <w:t>4</w:t>
      </w:r>
    </w:p>
    <w:p w:rsidR="000C7313" w:rsidRPr="00C702E9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обсуждений: </w:t>
      </w:r>
      <w:r w:rsidR="00FC6BFA" w:rsidRPr="00C702E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702E9" w:rsidRPr="00C702E9">
        <w:rPr>
          <w:rFonts w:ascii="Times New Roman" w:hAnsi="Times New Roman" w:cs="Times New Roman"/>
          <w:sz w:val="24"/>
          <w:szCs w:val="24"/>
        </w:rPr>
        <w:t xml:space="preserve">Архангельского </w:t>
      </w:r>
      <w:r w:rsidR="00FC6BFA" w:rsidRPr="00C702E9">
        <w:rPr>
          <w:rFonts w:ascii="Times New Roman" w:hAnsi="Times New Roman" w:cs="Times New Roman"/>
          <w:sz w:val="24"/>
          <w:szCs w:val="24"/>
        </w:rPr>
        <w:t>сельского поселения Аннинского муниципального района</w:t>
      </w:r>
      <w:r w:rsidRPr="00C702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C702E9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C702E9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д</w:t>
      </w:r>
      <w:r w:rsidR="00EF749E" w:rsidRPr="00C702E9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C702E9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C702E9">
        <w:rPr>
          <w:rFonts w:ascii="Times New Roman" w:hAnsi="Times New Roman" w:cs="Times New Roman"/>
          <w:sz w:val="24"/>
          <w:szCs w:val="24"/>
        </w:rPr>
        <w:t>.</w:t>
      </w:r>
      <w:r w:rsidR="00B91000" w:rsidRPr="00C702E9">
        <w:rPr>
          <w:rFonts w:ascii="Times New Roman" w:hAnsi="Times New Roman" w:cs="Times New Roman"/>
          <w:sz w:val="24"/>
          <w:szCs w:val="24"/>
        </w:rPr>
        <w:t>09</w:t>
      </w:r>
      <w:r w:rsidR="00C578F2" w:rsidRPr="00C702E9">
        <w:rPr>
          <w:rFonts w:ascii="Times New Roman" w:hAnsi="Times New Roman" w:cs="Times New Roman"/>
          <w:sz w:val="24"/>
          <w:szCs w:val="24"/>
        </w:rPr>
        <w:t>.202</w:t>
      </w:r>
      <w:r w:rsidR="00F475D5">
        <w:rPr>
          <w:rFonts w:ascii="Times New Roman" w:hAnsi="Times New Roman" w:cs="Times New Roman"/>
          <w:sz w:val="24"/>
          <w:szCs w:val="24"/>
        </w:rPr>
        <w:t>4</w:t>
      </w:r>
    </w:p>
    <w:p w:rsidR="00B91000" w:rsidRPr="00C702E9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р</w:t>
      </w:r>
      <w:r w:rsidR="00B91000" w:rsidRPr="00C702E9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C702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C702E9" w:rsidRPr="00C702E9">
          <w:rPr>
            <w:rFonts w:ascii="Times New Roman" w:hAnsi="Times New Roman" w:cs="Times New Roman"/>
            <w:sz w:val="24"/>
            <w:szCs w:val="24"/>
            <w:u w:val="single"/>
          </w:rPr>
          <w:t>https://admarxangelskoe.gosuslugi.ru</w:t>
        </w:r>
      </w:hyperlink>
    </w:p>
    <w:p w:rsidR="00B91000" w:rsidRPr="00C702E9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C702E9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F475D5">
        <w:rPr>
          <w:rFonts w:ascii="Times New Roman" w:hAnsi="Times New Roman" w:cs="Times New Roman"/>
          <w:sz w:val="24"/>
          <w:szCs w:val="24"/>
        </w:rPr>
        <w:t>4</w:t>
      </w:r>
      <w:r w:rsidRPr="00C702E9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475D5">
        <w:rPr>
          <w:rFonts w:ascii="Times New Roman" w:hAnsi="Times New Roman" w:cs="Times New Roman"/>
          <w:sz w:val="24"/>
          <w:szCs w:val="24"/>
        </w:rPr>
        <w:t>4</w:t>
      </w:r>
      <w:r w:rsidRPr="00C7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C702E9" w:rsidRPr="00C702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archangel.anna@</w:t>
        </w:r>
        <w:r w:rsidR="00C702E9" w:rsidRPr="00C702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C702E9" w:rsidRPr="00C702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702E9" w:rsidRPr="00C702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C702E9">
        <w:rPr>
          <w:rFonts w:ascii="Times New Roman" w:hAnsi="Times New Roman" w:cs="Times New Roman"/>
          <w:sz w:val="24"/>
          <w:szCs w:val="24"/>
        </w:rPr>
        <w:t>.</w:t>
      </w:r>
    </w:p>
    <w:p w:rsidR="00C578F2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F475D5">
        <w:rPr>
          <w:rFonts w:ascii="Times New Roman" w:hAnsi="Times New Roman" w:cs="Times New Roman"/>
          <w:sz w:val="24"/>
          <w:szCs w:val="24"/>
        </w:rPr>
        <w:t>4</w:t>
      </w:r>
      <w:r w:rsidRPr="00C702E9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475D5">
        <w:rPr>
          <w:rFonts w:ascii="Times New Roman" w:hAnsi="Times New Roman" w:cs="Times New Roman"/>
          <w:sz w:val="24"/>
          <w:szCs w:val="24"/>
        </w:rPr>
        <w:t>4</w:t>
      </w:r>
    </w:p>
    <w:p w:rsidR="00C578F2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2E9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C702E9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C702E9" w:rsidRPr="00C702E9" w:rsidRDefault="00C702E9" w:rsidP="00C702E9">
      <w:pPr>
        <w:pStyle w:val="a5"/>
        <w:spacing w:before="0" w:beforeAutospacing="0" w:after="0" w:afterAutospacing="0"/>
        <w:ind w:firstLine="567"/>
        <w:jc w:val="both"/>
      </w:pPr>
      <w:r w:rsidRPr="00C702E9">
        <w:t>Программ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на 202</w:t>
      </w:r>
      <w:r w:rsidR="00F475D5">
        <w:t>5</w:t>
      </w:r>
      <w:r w:rsidRPr="00C702E9">
        <w:t xml:space="preserve"> год;</w:t>
      </w:r>
    </w:p>
    <w:p w:rsidR="00FC6BFA" w:rsidRPr="00C702E9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C702E9">
        <w:t>Программ</w:t>
      </w:r>
      <w:r w:rsidRPr="00C702E9">
        <w:rPr>
          <w:color w:val="000000" w:themeColor="text1"/>
        </w:rPr>
        <w:t xml:space="preserve"> </w:t>
      </w:r>
      <w:r w:rsidRPr="00C702E9">
        <w:t xml:space="preserve">профилактики рисков причинения вреда (ущерба) охраняемым законом ценностям в </w:t>
      </w:r>
      <w:r w:rsidRPr="00C702E9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C702E9">
        <w:rPr>
          <w:color w:val="000000" w:themeColor="text1"/>
        </w:rPr>
        <w:t>сельском поселении</w:t>
      </w:r>
      <w:r w:rsidRPr="00C702E9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F475D5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C702E9">
        <w:rPr>
          <w:rFonts w:eastAsia="Arial"/>
          <w:bCs/>
          <w:color w:val="000000"/>
          <w:spacing w:val="-4"/>
          <w:shd w:val="clear" w:color="auto" w:fill="FFFFFF"/>
        </w:rPr>
        <w:t xml:space="preserve"> год;</w:t>
      </w:r>
    </w:p>
    <w:p w:rsidR="00FC6BFA" w:rsidRPr="00C702E9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C702E9">
        <w:t>Программ</w:t>
      </w:r>
      <w:r w:rsidRPr="00C702E9">
        <w:rPr>
          <w:color w:val="000000" w:themeColor="text1"/>
        </w:rPr>
        <w:t xml:space="preserve"> </w:t>
      </w:r>
      <w:r w:rsidRPr="00C702E9">
        <w:t xml:space="preserve">профилактики рисков причинения вреда (ущерба) охраняемым законом ценностям в </w:t>
      </w:r>
      <w:r w:rsidRPr="00C702E9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</w:t>
      </w:r>
      <w:r w:rsidR="00F475D5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C702E9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FC6BFA" w:rsidRPr="00C702E9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C702E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2E9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C702E9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C702E9">
        <w:rPr>
          <w:rFonts w:ascii="Times New Roman" w:hAnsi="Times New Roman" w:cs="Times New Roman"/>
          <w:sz w:val="24"/>
          <w:szCs w:val="24"/>
        </w:rPr>
        <w:t>ы</w:t>
      </w:r>
      <w:r w:rsidRPr="00C702E9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C702E9">
        <w:rPr>
          <w:rFonts w:ascii="Times New Roman" w:hAnsi="Times New Roman" w:cs="Times New Roman"/>
          <w:sz w:val="24"/>
          <w:szCs w:val="24"/>
        </w:rPr>
        <w:t>и</w:t>
      </w:r>
      <w:r w:rsidRPr="00C702E9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C702E9">
        <w:rPr>
          <w:rFonts w:ascii="Times New Roman" w:hAnsi="Times New Roman" w:cs="Times New Roman"/>
          <w:sz w:val="24"/>
          <w:szCs w:val="24"/>
        </w:rPr>
        <w:t xml:space="preserve">их </w:t>
      </w:r>
      <w:r w:rsidRPr="00C702E9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698"/>
    <w:rsid w:val="000C7313"/>
    <w:rsid w:val="002A4655"/>
    <w:rsid w:val="005F0FF3"/>
    <w:rsid w:val="00AD3B98"/>
    <w:rsid w:val="00B91000"/>
    <w:rsid w:val="00BA6698"/>
    <w:rsid w:val="00C578F2"/>
    <w:rsid w:val="00C702E9"/>
    <w:rsid w:val="00D5004D"/>
    <w:rsid w:val="00E81D10"/>
    <w:rsid w:val="00EF749E"/>
    <w:rsid w:val="00F475D5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angel.anna@govvrn.ru" TargetMode="External"/><Relationship Id="rId5" Type="http://schemas.openxmlformats.org/officeDocument/2006/relationships/hyperlink" Target="https://admarxangelskoe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2024-12-05T05:50:00Z</dcterms:created>
  <dcterms:modified xsi:type="dcterms:W3CDTF">2024-12-05T05:50:00Z</dcterms:modified>
</cp:coreProperties>
</file>